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96" w:rsidRDefault="005E3248" w:rsidP="00222596">
      <w:pPr>
        <w:pStyle w:val="Title"/>
        <w:spacing w:after="0"/>
      </w:pPr>
      <w:r w:rsidRPr="00222596">
        <w:t>Sampling Protocol</w:t>
      </w:r>
    </w:p>
    <w:p w:rsidR="00222596" w:rsidRDefault="00222596" w:rsidP="00222596">
      <w:pPr>
        <w:spacing w:after="0"/>
      </w:pPr>
    </w:p>
    <w:p w:rsidR="009547FB" w:rsidRDefault="00222596" w:rsidP="00222596">
      <w:pPr>
        <w:tabs>
          <w:tab w:val="left" w:pos="2295"/>
        </w:tabs>
        <w:spacing w:after="0"/>
      </w:pPr>
      <w:r>
        <w:t>Samples are going to be taken every 3 hours for 24 hrs.</w:t>
      </w:r>
    </w:p>
    <w:p w:rsidR="00222596" w:rsidRDefault="00222596" w:rsidP="00222596">
      <w:pPr>
        <w:tabs>
          <w:tab w:val="left" w:pos="2295"/>
        </w:tabs>
        <w:spacing w:after="0"/>
      </w:pPr>
      <w:r>
        <w:t>Samples needed:</w:t>
      </w:r>
    </w:p>
    <w:p w:rsidR="00222596" w:rsidRDefault="00222596" w:rsidP="00222596">
      <w:pPr>
        <w:pStyle w:val="ListParagraph"/>
        <w:numPr>
          <w:ilvl w:val="0"/>
          <w:numId w:val="1"/>
        </w:numPr>
        <w:tabs>
          <w:tab w:val="left" w:pos="2295"/>
        </w:tabs>
        <w:spacing w:after="0"/>
      </w:pPr>
      <w:proofErr w:type="spellStart"/>
      <w:r>
        <w:t>qPCR</w:t>
      </w:r>
      <w:proofErr w:type="spellEnd"/>
      <w:r>
        <w:t xml:space="preserve"> (x2)</w:t>
      </w:r>
    </w:p>
    <w:p w:rsidR="00222596" w:rsidRDefault="00222596" w:rsidP="00222596">
      <w:pPr>
        <w:pStyle w:val="ListParagraph"/>
        <w:numPr>
          <w:ilvl w:val="0"/>
          <w:numId w:val="1"/>
        </w:numPr>
        <w:tabs>
          <w:tab w:val="left" w:pos="2295"/>
        </w:tabs>
        <w:spacing w:after="0"/>
      </w:pPr>
      <w:r>
        <w:t>pH</w:t>
      </w:r>
    </w:p>
    <w:p w:rsidR="00222596" w:rsidRDefault="00222596" w:rsidP="00222596">
      <w:pPr>
        <w:pStyle w:val="ListParagraph"/>
        <w:numPr>
          <w:ilvl w:val="0"/>
          <w:numId w:val="1"/>
        </w:numPr>
        <w:tabs>
          <w:tab w:val="left" w:pos="2295"/>
        </w:tabs>
        <w:spacing w:after="0"/>
      </w:pPr>
      <w:r>
        <w:t>Dilution series for plate counts</w:t>
      </w:r>
    </w:p>
    <w:p w:rsidR="00222596" w:rsidRDefault="00222596" w:rsidP="00222596">
      <w:pPr>
        <w:tabs>
          <w:tab w:val="left" w:pos="2295"/>
        </w:tabs>
        <w:spacing w:after="0"/>
      </w:pPr>
    </w:p>
    <w:p w:rsidR="00222596" w:rsidRPr="00222596" w:rsidRDefault="00222596" w:rsidP="00222596">
      <w:pPr>
        <w:tabs>
          <w:tab w:val="left" w:pos="2295"/>
        </w:tabs>
        <w:spacing w:after="0"/>
        <w:rPr>
          <w:u w:val="single"/>
        </w:rPr>
      </w:pPr>
      <w:r w:rsidRPr="00222596">
        <w:rPr>
          <w:u w:val="single"/>
        </w:rPr>
        <w:t>For every sampling event:</w:t>
      </w:r>
    </w:p>
    <w:p w:rsidR="00222596" w:rsidRDefault="00222596" w:rsidP="00222596">
      <w:pPr>
        <w:tabs>
          <w:tab w:val="left" w:pos="2295"/>
        </w:tabs>
        <w:spacing w:after="0"/>
      </w:pPr>
      <w:r>
        <w:t xml:space="preserve">For </w:t>
      </w:r>
      <w:r w:rsidR="003B7C69">
        <w:t>each</w:t>
      </w:r>
      <w:r>
        <w:t xml:space="preserve"> </w:t>
      </w:r>
      <w:r w:rsidR="003B7C69">
        <w:t>flask aliquot</w:t>
      </w:r>
      <w:r>
        <w:t>:</w:t>
      </w:r>
    </w:p>
    <w:p w:rsidR="00222596" w:rsidRDefault="00222596" w:rsidP="00222596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 xml:space="preserve">1.5 ml in tube for genomic </w:t>
      </w:r>
      <w:proofErr w:type="spellStart"/>
      <w:r>
        <w:t>qPCR</w:t>
      </w:r>
      <w:proofErr w:type="spellEnd"/>
    </w:p>
    <w:p w:rsidR="00222596" w:rsidRDefault="00020B98" w:rsidP="00222596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1.5 ml in</w:t>
      </w:r>
      <w:r w:rsidR="00222596">
        <w:t xml:space="preserve"> tube for gene </w:t>
      </w:r>
      <w:proofErr w:type="spellStart"/>
      <w:r w:rsidR="00222596">
        <w:t>qPCR</w:t>
      </w:r>
      <w:proofErr w:type="spellEnd"/>
    </w:p>
    <w:p w:rsidR="00222596" w:rsidRDefault="00222596" w:rsidP="00222596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1 ml in purple top conical vial for pH</w:t>
      </w:r>
    </w:p>
    <w:p w:rsidR="00020B98" w:rsidRDefault="00020B98" w:rsidP="00222596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0.5 ml for dilution series</w:t>
      </w:r>
      <w:r w:rsidR="00FC7E38">
        <w:t xml:space="preserve"> (not the control flasks but the 4 inoculated flasks) (4 dilutions total)</w:t>
      </w:r>
    </w:p>
    <w:p w:rsidR="003B7C69" w:rsidRDefault="003B7C69" w:rsidP="003B7C69">
      <w:pPr>
        <w:tabs>
          <w:tab w:val="left" w:pos="2295"/>
        </w:tabs>
        <w:spacing w:after="0"/>
      </w:pPr>
    </w:p>
    <w:p w:rsidR="003B7C69" w:rsidRDefault="003B7C69" w:rsidP="003B7C69">
      <w:pPr>
        <w:tabs>
          <w:tab w:val="left" w:pos="2295"/>
        </w:tabs>
        <w:spacing w:after="0"/>
      </w:pPr>
      <w:r>
        <w:t>PROTOCOL: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Take pH of each beaker first (upstairs with the pH probe)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Make sure to rinse the probe well and wipe down with bleach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Wipe down your work area with bleach to keep risk of contamination low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 xml:space="preserve">Spin down the 2 </w:t>
      </w:r>
      <w:proofErr w:type="spellStart"/>
      <w:r>
        <w:t>microcentrifuge</w:t>
      </w:r>
      <w:proofErr w:type="spellEnd"/>
      <w:r>
        <w:t xml:space="preserve"> tubes for 3 min at 8000 rpm (?) to form pellet. 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Take off supernatant and place in freezer box at -80C. One box for genomic and one box for RNA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Place the boxes back in the -80 and make sure to keep the tubes in order please!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Start your dilution series. Well go to 10^-8 for most samples (less in the beginning and probably more in the end)</w:t>
      </w:r>
    </w:p>
    <w:p w:rsidR="003B7C69" w:rsidRDefault="003B7C69" w:rsidP="003B7C69">
      <w:pPr>
        <w:pStyle w:val="ListParagraph"/>
        <w:numPr>
          <w:ilvl w:val="0"/>
          <w:numId w:val="2"/>
        </w:numPr>
        <w:tabs>
          <w:tab w:val="left" w:pos="2295"/>
        </w:tabs>
        <w:spacing w:after="0"/>
      </w:pPr>
      <w:r>
        <w:t>Take 3 T1N2 plates from the clean room and label them with the dilutions you’ll plate. Again, this will vary – less dilute in the beginning and more dilute in the end.</w:t>
      </w:r>
    </w:p>
    <w:p w:rsidR="00222596" w:rsidRDefault="00222596" w:rsidP="00222596">
      <w:pPr>
        <w:tabs>
          <w:tab w:val="left" w:pos="2295"/>
        </w:tabs>
        <w:spacing w:after="0"/>
      </w:pPr>
    </w:p>
    <w:p w:rsidR="00222596" w:rsidRDefault="00222596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FC7E38" w:rsidRDefault="00FC7E38" w:rsidP="00222596">
      <w:pPr>
        <w:tabs>
          <w:tab w:val="left" w:pos="2295"/>
        </w:tabs>
        <w:spacing w:after="0"/>
      </w:pPr>
    </w:p>
    <w:p w:rsidR="00220992" w:rsidRDefault="00220992" w:rsidP="00222596">
      <w:pPr>
        <w:tabs>
          <w:tab w:val="left" w:pos="2295"/>
        </w:tabs>
        <w:spacing w:after="0"/>
      </w:pPr>
    </w:p>
    <w:p w:rsidR="00220992" w:rsidRDefault="00220992">
      <w:r>
        <w:br w:type="page"/>
      </w:r>
    </w:p>
    <w:p w:rsidR="00220992" w:rsidRDefault="00220992" w:rsidP="00220992">
      <w:pPr>
        <w:pStyle w:val="Title"/>
      </w:pPr>
      <w:r>
        <w:lastRenderedPageBreak/>
        <w:t>Sampling Log</w:t>
      </w:r>
    </w:p>
    <w:tbl>
      <w:tblPr>
        <w:tblStyle w:val="TableGrid"/>
        <w:tblW w:w="0" w:type="auto"/>
        <w:jc w:val="center"/>
        <w:tblInd w:w="2088" w:type="dxa"/>
        <w:tblLayout w:type="fixed"/>
        <w:tblLook w:val="04A0"/>
      </w:tblPr>
      <w:tblGrid>
        <w:gridCol w:w="2700"/>
        <w:gridCol w:w="2880"/>
      </w:tblGrid>
      <w:tr w:rsidR="00222596" w:rsidRP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Pr="00222596" w:rsidRDefault="00222596" w:rsidP="00222596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 w:rsidRPr="00222596"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2880" w:type="dxa"/>
            <w:vAlign w:val="center"/>
          </w:tcPr>
          <w:p w:rsidR="00222596" w:rsidRPr="00222596" w:rsidRDefault="00222596" w:rsidP="00222596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 w:rsidRPr="00222596">
              <w:rPr>
                <w:b/>
                <w:sz w:val="24"/>
                <w:szCs w:val="24"/>
              </w:rPr>
              <w:t>Initials:</w:t>
            </w: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T0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T1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T2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T3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T4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T5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T6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T7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  <w:tr w:rsidR="00222596" w:rsidTr="00222596">
        <w:trPr>
          <w:trHeight w:val="699"/>
          <w:jc w:val="center"/>
        </w:trPr>
        <w:tc>
          <w:tcPr>
            <w:tcW w:w="270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</w:pPr>
            <w:r>
              <w:t>T8</w:t>
            </w:r>
          </w:p>
        </w:tc>
        <w:tc>
          <w:tcPr>
            <w:tcW w:w="2880" w:type="dxa"/>
            <w:vAlign w:val="center"/>
          </w:tcPr>
          <w:p w:rsidR="00222596" w:rsidRDefault="00222596" w:rsidP="00222596">
            <w:pPr>
              <w:tabs>
                <w:tab w:val="left" w:pos="2295"/>
              </w:tabs>
              <w:jc w:val="center"/>
            </w:pPr>
          </w:p>
        </w:tc>
      </w:tr>
    </w:tbl>
    <w:p w:rsidR="00220992" w:rsidRDefault="00220992" w:rsidP="008B365E">
      <w:pPr>
        <w:pStyle w:val="Title"/>
      </w:pPr>
    </w:p>
    <w:p w:rsidR="00220992" w:rsidRDefault="00220992" w:rsidP="0022099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8B365E" w:rsidRDefault="008B365E" w:rsidP="008B365E">
      <w:pPr>
        <w:pStyle w:val="Title"/>
      </w:pPr>
      <w:r>
        <w:lastRenderedPageBreak/>
        <w:t>PH LOG:</w:t>
      </w:r>
    </w:p>
    <w:tbl>
      <w:tblPr>
        <w:tblStyle w:val="TableGrid"/>
        <w:tblW w:w="9450" w:type="dxa"/>
        <w:jc w:val="center"/>
        <w:tblInd w:w="1368" w:type="dxa"/>
        <w:tblLayout w:type="fixed"/>
        <w:tblLook w:val="04A0"/>
      </w:tblPr>
      <w:tblGrid>
        <w:gridCol w:w="1665"/>
        <w:gridCol w:w="697"/>
        <w:gridCol w:w="1181"/>
        <w:gridCol w:w="1182"/>
        <w:gridCol w:w="1181"/>
        <w:gridCol w:w="1181"/>
        <w:gridCol w:w="1181"/>
        <w:gridCol w:w="1182"/>
      </w:tblGrid>
      <w:tr w:rsidR="004C0720" w:rsidRPr="00222596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Pr="00222596" w:rsidRDefault="004C0720" w:rsidP="008B365E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 w:rsidRPr="00222596"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697" w:type="dxa"/>
            <w:vAlign w:val="center"/>
          </w:tcPr>
          <w:p w:rsidR="004C0720" w:rsidRPr="00222596" w:rsidRDefault="004C0720" w:rsidP="008B365E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 w:rsidRPr="00222596">
              <w:rPr>
                <w:b/>
                <w:sz w:val="24"/>
                <w:szCs w:val="24"/>
              </w:rPr>
              <w:t>Initials: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Pr="00222596" w:rsidRDefault="004C0720" w:rsidP="004C0720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Pr="00222596" w:rsidRDefault="004C0720" w:rsidP="004C0720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Pr="00222596" w:rsidRDefault="004C0720" w:rsidP="004C0720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Pr="00222596" w:rsidRDefault="004C0720" w:rsidP="004C0720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Pr="00222596" w:rsidRDefault="004C0720" w:rsidP="004C0720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Pr="00222596" w:rsidRDefault="004C0720" w:rsidP="008B365E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T0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T1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T2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T3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T4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T5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T6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T7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  <w:tr w:rsidR="004C0720" w:rsidTr="004C0720">
        <w:trPr>
          <w:trHeight w:val="699"/>
          <w:jc w:val="center"/>
        </w:trPr>
        <w:tc>
          <w:tcPr>
            <w:tcW w:w="1665" w:type="dxa"/>
            <w:vAlign w:val="center"/>
          </w:tcPr>
          <w:p w:rsidR="004C0720" w:rsidRDefault="004C0720" w:rsidP="00197DC8">
            <w:pPr>
              <w:tabs>
                <w:tab w:val="left" w:pos="2295"/>
              </w:tabs>
            </w:pPr>
            <w:r>
              <w:t>T8</w:t>
            </w:r>
          </w:p>
        </w:tc>
        <w:tc>
          <w:tcPr>
            <w:tcW w:w="697" w:type="dxa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0720" w:rsidRDefault="004C0720" w:rsidP="00197DC8">
            <w:pPr>
              <w:tabs>
                <w:tab w:val="left" w:pos="2295"/>
              </w:tabs>
              <w:jc w:val="center"/>
            </w:pPr>
          </w:p>
        </w:tc>
      </w:tr>
    </w:tbl>
    <w:p w:rsidR="008B365E" w:rsidRPr="008B365E" w:rsidRDefault="008B365E" w:rsidP="008B365E">
      <w:pPr>
        <w:tabs>
          <w:tab w:val="left" w:pos="1710"/>
        </w:tabs>
        <w:spacing w:after="480"/>
      </w:pPr>
    </w:p>
    <w:sectPr w:rsidR="008B365E" w:rsidRPr="008B365E" w:rsidSect="0095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3CF"/>
    <w:multiLevelType w:val="hybridMultilevel"/>
    <w:tmpl w:val="516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16EB"/>
    <w:multiLevelType w:val="hybridMultilevel"/>
    <w:tmpl w:val="E68C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83924"/>
    <w:multiLevelType w:val="hybridMultilevel"/>
    <w:tmpl w:val="C2AC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248"/>
    <w:rsid w:val="00020B98"/>
    <w:rsid w:val="00220992"/>
    <w:rsid w:val="00222596"/>
    <w:rsid w:val="003B7C69"/>
    <w:rsid w:val="004C0720"/>
    <w:rsid w:val="005E3248"/>
    <w:rsid w:val="008B365E"/>
    <w:rsid w:val="009547FB"/>
    <w:rsid w:val="00C066C2"/>
    <w:rsid w:val="00C37711"/>
    <w:rsid w:val="00F974DE"/>
    <w:rsid w:val="00FC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2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2596"/>
    <w:pPr>
      <w:ind w:left="720"/>
      <w:contextualSpacing/>
    </w:pPr>
  </w:style>
  <w:style w:type="table" w:styleId="TableGrid">
    <w:name w:val="Table Grid"/>
    <w:basedOn w:val="TableNormal"/>
    <w:uiPriority w:val="59"/>
    <w:rsid w:val="00222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A6CC-A675-4E1D-A66B-1B4DAA31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7</cp:revision>
  <dcterms:created xsi:type="dcterms:W3CDTF">2009-11-11T21:39:00Z</dcterms:created>
  <dcterms:modified xsi:type="dcterms:W3CDTF">2009-11-12T23:51:00Z</dcterms:modified>
</cp:coreProperties>
</file>